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448" w:rsidRPr="007C5C6E" w:rsidRDefault="00E77448" w:rsidP="00E77448">
      <w:pPr>
        <w:jc w:val="center"/>
        <w:rPr>
          <w:b w:val="0"/>
          <w:sz w:val="22"/>
        </w:rPr>
      </w:pPr>
    </w:p>
    <w:p w:rsidR="00E77448" w:rsidRPr="00451A27" w:rsidRDefault="00E77448" w:rsidP="00E77448">
      <w:pPr>
        <w:jc w:val="center"/>
        <w:rPr>
          <w:rStyle w:val="SubtleEmphasis"/>
          <w:sz w:val="22"/>
        </w:rPr>
      </w:pPr>
      <w:r w:rsidRPr="00451A27">
        <w:rPr>
          <w:rStyle w:val="SubtleEmphasis"/>
          <w:sz w:val="22"/>
        </w:rPr>
        <w:t>Fallon Food Hub Cooperative, INC Board Meeting Minutes</w:t>
      </w:r>
    </w:p>
    <w:p w:rsidR="00E77448" w:rsidRPr="00451A27" w:rsidRDefault="00E77448" w:rsidP="00E77448">
      <w:pPr>
        <w:jc w:val="center"/>
        <w:rPr>
          <w:rStyle w:val="SubtleEmphasis"/>
          <w:sz w:val="22"/>
        </w:rPr>
      </w:pPr>
      <w:r w:rsidRPr="00451A27">
        <w:rPr>
          <w:rStyle w:val="SubtleEmphasis"/>
          <w:sz w:val="22"/>
        </w:rPr>
        <w:t>December 6</w:t>
      </w:r>
      <w:r w:rsidRPr="00451A27">
        <w:rPr>
          <w:rStyle w:val="SubtleEmphasis"/>
          <w:sz w:val="22"/>
          <w:vertAlign w:val="superscript"/>
        </w:rPr>
        <w:t>th</w:t>
      </w:r>
      <w:r w:rsidRPr="00451A27">
        <w:rPr>
          <w:rStyle w:val="SubtleEmphasis"/>
          <w:sz w:val="22"/>
        </w:rPr>
        <w:t>, 2017</w:t>
      </w:r>
    </w:p>
    <w:p w:rsidR="00E77448" w:rsidRPr="00451A27" w:rsidRDefault="00E77448" w:rsidP="00E77448">
      <w:pPr>
        <w:rPr>
          <w:b w:val="0"/>
          <w:sz w:val="20"/>
        </w:rPr>
      </w:pPr>
      <w:r w:rsidRPr="00451A27">
        <w:rPr>
          <w:b w:val="0"/>
          <w:sz w:val="20"/>
        </w:rPr>
        <w:t>The Fallon Food Hub Cooperative, INC (FFHC) held a public meeting on Wednesday, December 6</w:t>
      </w:r>
      <w:r w:rsidRPr="00451A27">
        <w:rPr>
          <w:b w:val="0"/>
          <w:sz w:val="20"/>
          <w:vertAlign w:val="superscript"/>
        </w:rPr>
        <w:t>h</w:t>
      </w:r>
      <w:r w:rsidRPr="00451A27">
        <w:rPr>
          <w:b w:val="0"/>
          <w:sz w:val="20"/>
        </w:rPr>
        <w:t>, 2017 at the FFHC at 40. E. Center Street #5, Fallon NV, 89406 at 12:00 p.m.</w:t>
      </w:r>
    </w:p>
    <w:p w:rsidR="00E77448" w:rsidRPr="00451A27" w:rsidRDefault="00E77448" w:rsidP="00E77448">
      <w:pPr>
        <w:rPr>
          <w:sz w:val="20"/>
        </w:rPr>
      </w:pPr>
      <w:r w:rsidRPr="00451A27">
        <w:rPr>
          <w:sz w:val="20"/>
        </w:rPr>
        <w:t>Regular Agenda Items</w:t>
      </w:r>
    </w:p>
    <w:p w:rsidR="00E77448" w:rsidRPr="00451A27" w:rsidRDefault="00E77448" w:rsidP="00E77448">
      <w:pPr>
        <w:rPr>
          <w:sz w:val="20"/>
        </w:rPr>
      </w:pPr>
      <w:r w:rsidRPr="00451A27">
        <w:rPr>
          <w:sz w:val="20"/>
        </w:rPr>
        <w:t>Call to order at 12:00p.m. by President Carol Lloyd</w:t>
      </w:r>
    </w:p>
    <w:p w:rsidR="00E77448" w:rsidRPr="00451A27" w:rsidRDefault="00E77448" w:rsidP="00E77448">
      <w:pPr>
        <w:rPr>
          <w:sz w:val="20"/>
        </w:rPr>
      </w:pPr>
      <w:r w:rsidRPr="00451A27">
        <w:rPr>
          <w:sz w:val="20"/>
        </w:rPr>
        <w:t xml:space="preserve">Public Comment- </w:t>
      </w:r>
      <w:r w:rsidRPr="00451A27">
        <w:rPr>
          <w:b w:val="0"/>
          <w:sz w:val="20"/>
        </w:rPr>
        <w:t>None</w:t>
      </w:r>
    </w:p>
    <w:p w:rsidR="00E77448" w:rsidRPr="00451A27" w:rsidRDefault="00E77448" w:rsidP="00E77448">
      <w:pPr>
        <w:rPr>
          <w:b w:val="0"/>
          <w:sz w:val="22"/>
        </w:rPr>
      </w:pPr>
      <w:r w:rsidRPr="00451A27">
        <w:rPr>
          <w:sz w:val="22"/>
        </w:rPr>
        <w:t xml:space="preserve">Roll Call </w:t>
      </w:r>
      <w:r w:rsidRPr="00451A27">
        <w:rPr>
          <w:b w:val="0"/>
          <w:sz w:val="22"/>
        </w:rPr>
        <w:t>Carol Lloyd, FFHC Board president, Jake Coval, FFHC Treasure</w:t>
      </w:r>
      <w:r>
        <w:rPr>
          <w:b w:val="0"/>
          <w:sz w:val="22"/>
        </w:rPr>
        <w:t>r</w:t>
      </w:r>
      <w:r w:rsidRPr="00451A27">
        <w:rPr>
          <w:b w:val="0"/>
          <w:sz w:val="22"/>
        </w:rPr>
        <w:t>, June Lindsey, FFHC Board Director,</w:t>
      </w:r>
    </w:p>
    <w:p w:rsidR="00E77448" w:rsidRPr="00451A27" w:rsidRDefault="00E77448" w:rsidP="00E77448">
      <w:pPr>
        <w:rPr>
          <w:b w:val="0"/>
          <w:sz w:val="22"/>
        </w:rPr>
      </w:pPr>
      <w:r w:rsidRPr="00451A27">
        <w:rPr>
          <w:b w:val="0"/>
          <w:sz w:val="22"/>
        </w:rPr>
        <w:t xml:space="preserve">Diana Johnson, FFHC Board Director, Sara Champneys, FFHC Board Secretary, Farmer Rick Lattin, Member, John Rau, Member, Farmer Ron Peterson, Member. </w:t>
      </w:r>
    </w:p>
    <w:p w:rsidR="00E77448" w:rsidRPr="00451A27" w:rsidRDefault="00E77448" w:rsidP="00E77448">
      <w:pPr>
        <w:rPr>
          <w:b w:val="0"/>
          <w:sz w:val="22"/>
        </w:rPr>
      </w:pPr>
      <w:r w:rsidRPr="00451A27">
        <w:rPr>
          <w:sz w:val="22"/>
        </w:rPr>
        <w:t>Review and adoption of agenda:</w:t>
      </w:r>
      <w:r w:rsidRPr="00451A27">
        <w:rPr>
          <w:b w:val="0"/>
          <w:sz w:val="22"/>
        </w:rPr>
        <w:t xml:space="preserve"> June Lindsey motioned to approve agenda. Jake Coval second that motion. Motion passed unanimously.</w:t>
      </w:r>
    </w:p>
    <w:p w:rsidR="00E77448" w:rsidRPr="00451A27" w:rsidRDefault="00E77448" w:rsidP="00E77448">
      <w:pPr>
        <w:rPr>
          <w:b w:val="0"/>
          <w:sz w:val="22"/>
        </w:rPr>
      </w:pPr>
      <w:r w:rsidRPr="00451A27">
        <w:rPr>
          <w:sz w:val="22"/>
        </w:rPr>
        <w:t>Review and adoption of November 15</w:t>
      </w:r>
      <w:r w:rsidRPr="00451A27">
        <w:rPr>
          <w:sz w:val="22"/>
          <w:vertAlign w:val="superscript"/>
        </w:rPr>
        <w:t>th</w:t>
      </w:r>
      <w:r w:rsidRPr="00451A27">
        <w:rPr>
          <w:sz w:val="22"/>
        </w:rPr>
        <w:t xml:space="preserve"> minutes:  </w:t>
      </w:r>
      <w:r w:rsidRPr="00451A27">
        <w:rPr>
          <w:b w:val="0"/>
          <w:sz w:val="22"/>
        </w:rPr>
        <w:t xml:space="preserve">Carol mentioned her name was misspelt and to include the approval of the CDBG Equipment quote. Diana motioned to approve amended minutes. June second that motion. Amended minutes motion passed unanimously. </w:t>
      </w:r>
    </w:p>
    <w:p w:rsidR="00E77448" w:rsidRPr="00451A27" w:rsidRDefault="00E77448" w:rsidP="00E77448">
      <w:pPr>
        <w:rPr>
          <w:b w:val="0"/>
          <w:sz w:val="22"/>
        </w:rPr>
      </w:pPr>
      <w:r w:rsidRPr="00451A27">
        <w:rPr>
          <w:sz w:val="22"/>
        </w:rPr>
        <w:t xml:space="preserve">Financial Report: </w:t>
      </w:r>
      <w:r w:rsidRPr="00451A27">
        <w:rPr>
          <w:b w:val="0"/>
          <w:sz w:val="22"/>
        </w:rPr>
        <w:t xml:space="preserve">Jake Coval presented the financial report. Interim Executive Director Kelli Kelly asked to be taken off the list as a check signer. Carol suggested to appoint Sara Champneys as a check signer in place of Kelli Kelly. Diana motioned to approve. June second that motion. Motion to appoint Sara Champneys as a check signer passed unanimously. </w:t>
      </w:r>
    </w:p>
    <w:p w:rsidR="00E77448" w:rsidRPr="00451A27" w:rsidRDefault="00E77448" w:rsidP="00E77448">
      <w:pPr>
        <w:rPr>
          <w:b w:val="0"/>
          <w:sz w:val="22"/>
        </w:rPr>
      </w:pPr>
      <w:r w:rsidRPr="00451A27">
        <w:rPr>
          <w:sz w:val="22"/>
        </w:rPr>
        <w:t xml:space="preserve">Interim Executive Director Report: </w:t>
      </w:r>
      <w:r w:rsidRPr="00451A27">
        <w:rPr>
          <w:b w:val="0"/>
          <w:sz w:val="22"/>
        </w:rPr>
        <w:t xml:space="preserve">Kelli Kelly presented and reviewed printed report and supporting documents. </w:t>
      </w:r>
    </w:p>
    <w:p w:rsidR="00E77448" w:rsidRPr="00451A27" w:rsidRDefault="00E77448" w:rsidP="00E77448">
      <w:pPr>
        <w:rPr>
          <w:b w:val="0"/>
          <w:sz w:val="22"/>
        </w:rPr>
      </w:pPr>
      <w:r w:rsidRPr="00451A27">
        <w:rPr>
          <w:sz w:val="22"/>
        </w:rPr>
        <w:t xml:space="preserve">Strategic Plan Update:  </w:t>
      </w:r>
      <w:r w:rsidRPr="00451A27">
        <w:rPr>
          <w:b w:val="0"/>
          <w:sz w:val="22"/>
        </w:rPr>
        <w:t>Carol mentioned that Pam Powell with the Cooperative Extension will be facilitating the strategic plan</w:t>
      </w:r>
      <w:r>
        <w:rPr>
          <w:b w:val="0"/>
          <w:sz w:val="22"/>
        </w:rPr>
        <w:t>.</w:t>
      </w:r>
      <w:r w:rsidRPr="00451A27">
        <w:rPr>
          <w:b w:val="0"/>
          <w:sz w:val="22"/>
        </w:rPr>
        <w:t xml:space="preserve"> She will be sending out a survey to help drive the direction of the strategic plan.  Survey will be going out to members and CSA participants. After the survey results are in, there will need to be a four- hour meeting to put together the plan. The date for the meeting will need to be the last week in January or the first week of February. Carol said she will email suggested dates. </w:t>
      </w:r>
    </w:p>
    <w:p w:rsidR="00E77448" w:rsidRPr="00451A27" w:rsidRDefault="00E77448" w:rsidP="00E77448">
      <w:pPr>
        <w:rPr>
          <w:b w:val="0"/>
          <w:sz w:val="22"/>
        </w:rPr>
      </w:pPr>
      <w:r w:rsidRPr="00451A27">
        <w:rPr>
          <w:sz w:val="22"/>
        </w:rPr>
        <w:t xml:space="preserve">Annual Meeting Update: </w:t>
      </w:r>
      <w:r w:rsidRPr="00451A27">
        <w:rPr>
          <w:b w:val="0"/>
          <w:sz w:val="22"/>
        </w:rPr>
        <w:t xml:space="preserve">Carol said the annual meeting will be after the strategic plan is put together, either the last of February or early March. </w:t>
      </w:r>
    </w:p>
    <w:p w:rsidR="00E77448" w:rsidRPr="00451A27" w:rsidRDefault="00E77448" w:rsidP="00E77448">
      <w:pPr>
        <w:rPr>
          <w:b w:val="0"/>
          <w:sz w:val="22"/>
        </w:rPr>
      </w:pPr>
      <w:r w:rsidRPr="00451A27">
        <w:rPr>
          <w:sz w:val="22"/>
        </w:rPr>
        <w:t xml:space="preserve">Board of Directors update: </w:t>
      </w:r>
      <w:r w:rsidRPr="00451A27">
        <w:rPr>
          <w:b w:val="0"/>
          <w:sz w:val="22"/>
        </w:rPr>
        <w:t xml:space="preserve">None from the board. Ron Peterson, member, asked when the CSA for 2018 will start. Kelli said May just like 2017 schedule. Ron then asked when the farmers meeting will be. Kelli said she will be scheduling a meeting, but that is it hard to put together a large meeting and may need to do one-on-one meetings. Ron asked if there would be a change in the cost regarding products for the CSA. Kelli said that it would be up for conversation. Rick Lattin said that himself and Ron are now growing greens for the Food Hub. </w:t>
      </w:r>
    </w:p>
    <w:p w:rsidR="00E77448" w:rsidRPr="00451A27" w:rsidRDefault="00E77448" w:rsidP="00E77448">
      <w:pPr>
        <w:rPr>
          <w:sz w:val="22"/>
        </w:rPr>
      </w:pPr>
      <w:r w:rsidRPr="00451A27">
        <w:rPr>
          <w:sz w:val="22"/>
        </w:rPr>
        <w:t xml:space="preserve">Meeting adjourned 12:46 p.m. </w:t>
      </w:r>
    </w:p>
    <w:p w:rsidR="00E77448" w:rsidRPr="00451A27" w:rsidRDefault="00E77448" w:rsidP="00E77448">
      <w:pPr>
        <w:rPr>
          <w:b w:val="0"/>
          <w:sz w:val="22"/>
        </w:rPr>
      </w:pPr>
      <w:r w:rsidRPr="00451A27">
        <w:rPr>
          <w:b w:val="0"/>
          <w:sz w:val="22"/>
        </w:rPr>
        <w:t>Respectfully submitted,</w:t>
      </w:r>
    </w:p>
    <w:p w:rsidR="00E77448" w:rsidRPr="00451A27" w:rsidRDefault="00E77448" w:rsidP="00E77448">
      <w:pPr>
        <w:rPr>
          <w:b w:val="0"/>
          <w:sz w:val="22"/>
        </w:rPr>
      </w:pPr>
      <w:r w:rsidRPr="00451A27">
        <w:rPr>
          <w:b w:val="0"/>
          <w:sz w:val="22"/>
        </w:rPr>
        <w:t xml:space="preserve">Sara Champneys, FFHC Board Secretary </w:t>
      </w:r>
      <w:bookmarkStart w:id="0" w:name="_GoBack"/>
      <w:bookmarkEnd w:id="0"/>
    </w:p>
    <w:p w:rsidR="00057BD0" w:rsidRDefault="00057BD0"/>
    <w:sectPr w:rsidR="00057BD0" w:rsidSect="00E7744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8F8" w:rsidRDefault="001E18F8" w:rsidP="00E77448">
      <w:pPr>
        <w:spacing w:after="0" w:line="240" w:lineRule="auto"/>
      </w:pPr>
      <w:r>
        <w:separator/>
      </w:r>
    </w:p>
  </w:endnote>
  <w:endnote w:type="continuationSeparator" w:id="0">
    <w:p w:rsidR="001E18F8" w:rsidRDefault="001E18F8" w:rsidP="00E7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48" w:rsidRDefault="00E77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48" w:rsidRDefault="00E774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48" w:rsidRDefault="00E77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8F8" w:rsidRDefault="001E18F8" w:rsidP="00E77448">
      <w:pPr>
        <w:spacing w:after="0" w:line="240" w:lineRule="auto"/>
      </w:pPr>
      <w:r>
        <w:separator/>
      </w:r>
    </w:p>
  </w:footnote>
  <w:footnote w:type="continuationSeparator" w:id="0">
    <w:p w:rsidR="001E18F8" w:rsidRDefault="001E18F8" w:rsidP="00E77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48" w:rsidRDefault="00E774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651219" o:spid="_x0000_s2050" type="#_x0000_t75" style="position:absolute;margin-left:0;margin-top:0;width:539.75pt;height:574.6pt;z-index:-251657216;mso-position-horizontal:center;mso-position-horizontal-relative:margin;mso-position-vertical:center;mso-position-vertical-relative:margin" o:allowincell="f">
          <v:imagedata r:id="rId1" o:title="Fallon Food Hub Logo_LoveYourHub"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48" w:rsidRDefault="00E774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651220" o:spid="_x0000_s2051" type="#_x0000_t75" style="position:absolute;margin-left:0;margin-top:0;width:539.75pt;height:574.6pt;z-index:-251656192;mso-position-horizontal:center;mso-position-horizontal-relative:margin;mso-position-vertical:center;mso-position-vertical-relative:margin" o:allowincell="f">
          <v:imagedata r:id="rId1" o:title="Fallon Food Hub Logo_LoveYourHub"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48" w:rsidRDefault="00E774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651218" o:spid="_x0000_s2049" type="#_x0000_t75" style="position:absolute;margin-left:0;margin-top:0;width:539.75pt;height:574.6pt;z-index:-251658240;mso-position-horizontal:center;mso-position-horizontal-relative:margin;mso-position-vertical:center;mso-position-vertical-relative:margin" o:allowincell="f">
          <v:imagedata r:id="rId1" o:title="Fallon Food Hub Logo_LoveYourHub"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48"/>
    <w:rsid w:val="00057BD0"/>
    <w:rsid w:val="001E18F8"/>
    <w:rsid w:val="00BE04CF"/>
    <w:rsid w:val="00E7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A03E9F1-4971-4C12-8B6B-F6C63074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b/>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E77448"/>
    <w:rPr>
      <w:i/>
      <w:iCs/>
      <w:color w:val="404040" w:themeColor="text1" w:themeTint="BF"/>
    </w:rPr>
  </w:style>
  <w:style w:type="paragraph" w:styleId="Header">
    <w:name w:val="header"/>
    <w:basedOn w:val="Normal"/>
    <w:link w:val="HeaderChar"/>
    <w:uiPriority w:val="99"/>
    <w:unhideWhenUsed/>
    <w:rsid w:val="00E77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448"/>
  </w:style>
  <w:style w:type="paragraph" w:styleId="Footer">
    <w:name w:val="footer"/>
    <w:basedOn w:val="Normal"/>
    <w:link w:val="FooterChar"/>
    <w:uiPriority w:val="99"/>
    <w:unhideWhenUsed/>
    <w:rsid w:val="00E77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Champneys</dc:creator>
  <cp:keywords/>
  <dc:description/>
  <cp:lastModifiedBy>Sara Champneys</cp:lastModifiedBy>
  <cp:revision>1</cp:revision>
  <dcterms:created xsi:type="dcterms:W3CDTF">2017-12-14T19:14:00Z</dcterms:created>
  <dcterms:modified xsi:type="dcterms:W3CDTF">2017-12-14T19:16:00Z</dcterms:modified>
</cp:coreProperties>
</file>